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28"/>
          <w:szCs w:val="28"/>
        </w:rPr>
      </w:pPr>
      <w:bookmarkStart w:id="1" w:name="_GoBack"/>
      <w:bookmarkStart w:id="0" w:name="OLE_LINK1"/>
      <w:r>
        <w:rPr>
          <w:rFonts w:hint="eastAsia" w:asciiTheme="minorEastAsia" w:hAnsiTheme="minorEastAsia"/>
          <w:b/>
          <w:sz w:val="28"/>
          <w:szCs w:val="28"/>
          <w:lang w:eastAsia="zh-CN"/>
        </w:rPr>
        <w:t>南阳技师学院设备设施搬迁服务项目</w:t>
      </w:r>
      <w:r>
        <w:rPr>
          <w:rFonts w:hint="eastAsia" w:asciiTheme="minorEastAsia" w:hAnsiTheme="minorEastAsia"/>
          <w:b/>
          <w:sz w:val="28"/>
          <w:szCs w:val="28"/>
        </w:rPr>
        <w:t>成交公告</w:t>
      </w:r>
    </w:p>
    <w:bookmarkEnd w:id="1"/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 xml:space="preserve">一、项目基本情况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1、采购项目编号：</w:t>
      </w:r>
      <w:r>
        <w:rPr>
          <w:rFonts w:hint="eastAsia" w:asciiTheme="minorEastAsia" w:hAnsiTheme="minorEastAsia"/>
          <w:lang w:eastAsia="zh-CN"/>
        </w:rPr>
        <w:t>ZGNYCS-2023-001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2、采购项目名称：</w:t>
      </w:r>
      <w:r>
        <w:rPr>
          <w:rFonts w:hint="eastAsia" w:asciiTheme="minorEastAsia" w:hAnsiTheme="minorEastAsia"/>
          <w:lang w:val="en-US" w:eastAsia="zh-CN"/>
        </w:rPr>
        <w:t>南阳技师学院设备设施搬迁服务项目</w:t>
      </w:r>
    </w:p>
    <w:p>
      <w:pPr>
        <w:spacing w:line="360" w:lineRule="auto"/>
        <w:ind w:firstLine="420" w:firstLineChars="200"/>
        <w:rPr>
          <w:rFonts w:hint="default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/>
        </w:rPr>
        <w:t>3、采购方式：</w:t>
      </w:r>
      <w:r>
        <w:rPr>
          <w:rFonts w:hint="eastAsia" w:asciiTheme="minorEastAsia" w:hAnsiTheme="minorEastAsia"/>
          <w:lang w:val="en-US" w:eastAsia="zh-CN"/>
        </w:rPr>
        <w:t>竞争性磋商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4、采购公告发布日期：202</w:t>
      </w:r>
      <w:r>
        <w:rPr>
          <w:rFonts w:hint="eastAsia" w:asciiTheme="minorEastAsia" w:hAnsiTheme="minorEastAsia"/>
          <w:lang w:val="en-US" w:eastAsia="zh-CN"/>
        </w:rPr>
        <w:t>3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08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11</w:t>
      </w:r>
      <w:r>
        <w:rPr>
          <w:rFonts w:hint="eastAsia" w:asciiTheme="minorEastAsia" w:hAnsiTheme="minorEastAsia"/>
        </w:rPr>
        <w:t xml:space="preserve">日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5、评审日期：202</w:t>
      </w:r>
      <w:r>
        <w:rPr>
          <w:rFonts w:hint="eastAsia" w:asciiTheme="minorEastAsia" w:hAnsiTheme="minorEastAsia"/>
          <w:lang w:val="en-US" w:eastAsia="zh-CN"/>
        </w:rPr>
        <w:t>3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8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21</w:t>
      </w:r>
      <w:r>
        <w:rPr>
          <w:rFonts w:hint="eastAsia" w:asciiTheme="minorEastAsia" w:hAnsiTheme="minorEastAsia"/>
        </w:rPr>
        <w:t>日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二、成交情况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589"/>
        <w:gridCol w:w="1276"/>
        <w:gridCol w:w="15"/>
        <w:gridCol w:w="1544"/>
        <w:gridCol w:w="24"/>
        <w:gridCol w:w="1677"/>
        <w:gridCol w:w="1134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包号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spacing w:line="360" w:lineRule="auto"/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采购内容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供应商名称</w:t>
            </w:r>
          </w:p>
        </w:tc>
        <w:tc>
          <w:tcPr>
            <w:tcW w:w="16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地址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中标金额</w:t>
            </w: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老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校区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部分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办公室设备、家具、资料，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机电工程系、经贸服务系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教学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设备（详见采购需求及要求）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auto"/>
              <w:rPr>
                <w:rFonts w:hint="default" w:asciiTheme="minorEastAsia" w:hAnsiTheme="minorEastAsia"/>
                <w:szCs w:val="21"/>
                <w:lang w:val="en-US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郑州云科智联教育科技有限公司</w:t>
            </w:r>
          </w:p>
        </w:tc>
        <w:tc>
          <w:tcPr>
            <w:tcW w:w="1677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河南省郑州市金水区郑花路76号美景花郡1号楼2单元1402号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  <w:t>298000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.00</w:t>
            </w: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589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名称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服务范围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服务要求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服务时间</w:t>
            </w: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5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详见附件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详见附件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详见附件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详见附件</w:t>
            </w: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详见附件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 xml:space="preserve">三、评审专家名单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  <w:lang w:val="en-US" w:eastAsia="zh-CN"/>
        </w:rPr>
        <w:t>姚国胜（磋商小组组长）、韩溁 、刘勇</w:t>
      </w:r>
      <w:r>
        <w:rPr>
          <w:rFonts w:hint="eastAsia" w:asciiTheme="minorEastAsia" w:hAnsiTheme="minorEastAsia"/>
        </w:rPr>
        <w:t xml:space="preserve">（采购人代表） 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 xml:space="preserve">代理服务收费标准及金额 </w:t>
      </w:r>
    </w:p>
    <w:p>
      <w:pPr>
        <w:pStyle w:val="2"/>
        <w:numPr>
          <w:ilvl w:val="0"/>
          <w:numId w:val="0"/>
        </w:numPr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收费标准：参照</w:t>
      </w:r>
      <w:r>
        <w:rPr>
          <w:rFonts w:hint="eastAsia"/>
          <w:color w:val="auto"/>
          <w:lang w:val="zh-CN"/>
        </w:rPr>
        <w:t>《河南省招标代理服务收费标准》的通知-豫招协[2023]002号等相关规定</w:t>
      </w:r>
      <w:r>
        <w:rPr>
          <w:rFonts w:hint="eastAsia"/>
          <w:color w:val="auto"/>
        </w:rPr>
        <w:t>，由成交人向代理机构支付。</w:t>
      </w:r>
    </w:p>
    <w:p>
      <w:pPr>
        <w:spacing w:line="360" w:lineRule="auto"/>
        <w:ind w:firstLine="420" w:firstLineChars="200"/>
        <w:rPr>
          <w:rFonts w:hint="default" w:asciiTheme="minorEastAsia" w:hAnsiTheme="minorEastAsia"/>
          <w:color w:val="auto"/>
          <w:lang w:val="en-US" w:eastAsia="zh-CN"/>
        </w:rPr>
      </w:pPr>
      <w:r>
        <w:rPr>
          <w:rFonts w:hint="eastAsia" w:asciiTheme="minorEastAsia" w:hAnsiTheme="minorEastAsia"/>
          <w:color w:val="auto"/>
          <w:lang w:val="en-US" w:eastAsia="zh-CN"/>
        </w:rPr>
        <w:t>收费金额：10000.00元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 xml:space="preserve">五、成交公告发布的媒介及成交公告期限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本次成交公告在《南阳技师学院网站》上发布。成交公告期限为1个工作日。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 xml:space="preserve">六、其他补充事宜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各有关当事人对成交结果有异议的，可以在公告发布之日起七个工作日内，以书面形式同时向采购人和代理机构提出质疑，质疑书应包括：1.质疑人的名称、地址、联系人及联系方式；2.质疑项目的名称、编号；3.具体、明确的质疑事项和与质疑事项相关的请求；4.事实依据；5.必要的法律依据；6.提出质疑的日期；7.经法定代表人或者被授权委托人签字或盖章，并加盖公章。以质疑书接收日期作为受理时间，逾期提交的质疑书将不予受理。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七、凡对本次公告内容提出询问，请按以下方式联系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1.采购人信息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采购人：南阳技师学院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 xml:space="preserve">地址：南阳市北京大道南段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联系人：唐小林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联系方式：13837738581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</w:rPr>
        <w:t>2</w:t>
      </w:r>
      <w:r>
        <w:rPr>
          <w:rFonts w:hint="eastAsia" w:asciiTheme="minorEastAsia" w:hAnsiTheme="minorEastAsia"/>
          <w:lang w:val="en-US" w:eastAsia="zh-CN"/>
        </w:rPr>
        <w:t>.采购代理机构信息（如有）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采购代理机构：</w:t>
      </w:r>
      <w:r>
        <w:rPr>
          <w:rFonts w:hint="eastAsia"/>
          <w:bCs/>
          <w:lang w:eastAsia="zh-CN"/>
        </w:rPr>
        <w:t>河南中光电子招标代理有限公司</w:t>
      </w:r>
      <w:r>
        <w:rPr>
          <w:rFonts w:hint="eastAsia" w:asciiTheme="minorEastAsia" w:hAnsiTheme="minorEastAsia"/>
          <w:lang w:val="en-US" w:eastAsia="zh-CN"/>
        </w:rPr>
        <w:t xml:space="preserve">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地址：</w:t>
      </w:r>
      <w:r>
        <w:rPr>
          <w:rFonts w:hint="eastAsia"/>
          <w:bCs/>
          <w:lang w:eastAsia="zh-CN"/>
        </w:rPr>
        <w:t>河南省南阳市七一路128号（七一路中医院东隔墙白又白4楼河南中光电子招标代理有限公司）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联系人：郭瑞霞</w:t>
      </w:r>
    </w:p>
    <w:p>
      <w:pPr>
        <w:spacing w:line="360" w:lineRule="auto"/>
        <w:ind w:firstLine="420" w:firstLineChars="200"/>
        <w:rPr>
          <w:rFonts w:hint="default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联系方式：17603773296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3.项目联系方式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项目联系人：郭瑞霞        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联系方式：17603773296</w:t>
      </w:r>
    </w:p>
    <w:p>
      <w:pPr>
        <w:rPr>
          <w:rFonts w:hint="eastAsia" w:asciiTheme="minorEastAsia" w:hAnsiTheme="minorEastAsia"/>
        </w:rPr>
      </w:pPr>
    </w:p>
    <w:p>
      <w:pPr>
        <w:rPr>
          <w:rFonts w:hint="eastAsia" w:asciiTheme="minorEastAsia" w:hAnsiTheme="minorEastAsia"/>
        </w:rPr>
      </w:pPr>
    </w:p>
    <w:p>
      <w:pPr>
        <w:rPr>
          <w:rFonts w:hint="eastAsia" w:asciiTheme="minorEastAsia" w:hAnsiTheme="minorEastAsia"/>
        </w:rPr>
      </w:pPr>
    </w:p>
    <w:p>
      <w:pPr>
        <w:jc w:val="right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/>
        </w:rPr>
        <w:t>发布人</w:t>
      </w:r>
      <w:r>
        <w:rPr>
          <w:rFonts w:hint="eastAsia" w:asciiTheme="minorEastAsia" w:hAnsiTheme="minorEastAsia"/>
          <w:lang w:eastAsia="zh-CN"/>
        </w:rPr>
        <w:t>：河南中光电子招标代理有限公司</w:t>
      </w:r>
    </w:p>
    <w:p>
      <w:pPr>
        <w:jc w:val="righ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发布时间：202</w:t>
      </w:r>
      <w:r>
        <w:rPr>
          <w:rFonts w:hint="eastAsia" w:asciiTheme="minorEastAsia" w:hAnsiTheme="minorEastAsia"/>
          <w:lang w:val="en-US" w:eastAsia="zh-CN"/>
        </w:rPr>
        <w:t>3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8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21</w:t>
      </w:r>
      <w:r>
        <w:rPr>
          <w:rFonts w:hint="eastAsia" w:asciiTheme="minorEastAsia" w:hAnsiTheme="minorEastAsia"/>
        </w:rPr>
        <w:t>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3719DF"/>
    <w:multiLevelType w:val="singleLevel"/>
    <w:tmpl w:val="5B3719D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NGFjODBhODg1MDA0N2U1YmRkNTU4MzQ5OWE5NzIifQ=="/>
  </w:docVars>
  <w:rsids>
    <w:rsidRoot w:val="004D4E37"/>
    <w:rsid w:val="000654B8"/>
    <w:rsid w:val="001C1BDF"/>
    <w:rsid w:val="002B4501"/>
    <w:rsid w:val="002C565B"/>
    <w:rsid w:val="00332C02"/>
    <w:rsid w:val="004C684E"/>
    <w:rsid w:val="004D4E37"/>
    <w:rsid w:val="006B05D6"/>
    <w:rsid w:val="00787C05"/>
    <w:rsid w:val="007E2935"/>
    <w:rsid w:val="0090064A"/>
    <w:rsid w:val="009B67DD"/>
    <w:rsid w:val="00A506CB"/>
    <w:rsid w:val="00AC1405"/>
    <w:rsid w:val="00C91239"/>
    <w:rsid w:val="00CB1C93"/>
    <w:rsid w:val="00CC78C3"/>
    <w:rsid w:val="00D90964"/>
    <w:rsid w:val="089A4847"/>
    <w:rsid w:val="0927094F"/>
    <w:rsid w:val="092D4337"/>
    <w:rsid w:val="11E12E63"/>
    <w:rsid w:val="189D57C1"/>
    <w:rsid w:val="1D5A18CE"/>
    <w:rsid w:val="24A45D04"/>
    <w:rsid w:val="25B74350"/>
    <w:rsid w:val="2AE9354B"/>
    <w:rsid w:val="2B220AC1"/>
    <w:rsid w:val="2B2377CD"/>
    <w:rsid w:val="2C316EED"/>
    <w:rsid w:val="32887924"/>
    <w:rsid w:val="38E27F4D"/>
    <w:rsid w:val="39EB2941"/>
    <w:rsid w:val="3D4975A0"/>
    <w:rsid w:val="3DE64CF9"/>
    <w:rsid w:val="403E165D"/>
    <w:rsid w:val="46C27697"/>
    <w:rsid w:val="478A635A"/>
    <w:rsid w:val="47C63C4F"/>
    <w:rsid w:val="48037F17"/>
    <w:rsid w:val="482D238D"/>
    <w:rsid w:val="4D070BBE"/>
    <w:rsid w:val="4E067272"/>
    <w:rsid w:val="50222745"/>
    <w:rsid w:val="508B4E3B"/>
    <w:rsid w:val="52922CF7"/>
    <w:rsid w:val="58427A06"/>
    <w:rsid w:val="59A52A0F"/>
    <w:rsid w:val="5D9A1295"/>
    <w:rsid w:val="61F1256F"/>
    <w:rsid w:val="63CD0C31"/>
    <w:rsid w:val="6A5C22DC"/>
    <w:rsid w:val="70286DF8"/>
    <w:rsid w:val="73174F6B"/>
    <w:rsid w:val="75D71EAE"/>
    <w:rsid w:val="7B77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qFormat="1" w:uiPriority="99" w:name="HTML Keyboard"/>
    <w:lsdException w:uiPriority="99" w:name="HTML Preformatted"/>
    <w:lsdException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keepLines/>
      <w:widowControl w:val="0"/>
      <w:spacing w:beforeLines="50" w:afterLines="50" w:line="500" w:lineRule="exact"/>
      <w:ind w:left="420" w:hanging="420"/>
      <w:jc w:val="both"/>
      <w:outlineLvl w:val="3"/>
    </w:pPr>
    <w:rPr>
      <w:rFonts w:ascii="Cambria" w:hAnsi="Cambria" w:eastAsia="等线" w:cs="宋体"/>
      <w:b/>
      <w:bCs/>
      <w:kern w:val="0"/>
      <w:sz w:val="28"/>
      <w:szCs w:val="28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99"/>
    <w:pPr>
      <w:ind w:firstLine="480" w:firstLineChars="200"/>
    </w:pPr>
    <w:rPr>
      <w:lang w:val="zh-CN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444444"/>
      <w:sz w:val="21"/>
      <w:szCs w:val="21"/>
      <w:u w:val="none"/>
    </w:rPr>
  </w:style>
  <w:style w:type="character" w:styleId="10">
    <w:name w:val="HTML Definition"/>
    <w:basedOn w:val="8"/>
    <w:semiHidden/>
    <w:unhideWhenUsed/>
    <w:uiPriority w:val="99"/>
  </w:style>
  <w:style w:type="character" w:styleId="11">
    <w:name w:val="HTML Typewriter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8"/>
    <w:semiHidden/>
    <w:unhideWhenUsed/>
    <w:uiPriority w:val="99"/>
  </w:style>
  <w:style w:type="character" w:styleId="13">
    <w:name w:val="HTML Variable"/>
    <w:basedOn w:val="8"/>
    <w:semiHidden/>
    <w:unhideWhenUsed/>
    <w:qFormat/>
    <w:uiPriority w:val="99"/>
  </w:style>
  <w:style w:type="character" w:styleId="14">
    <w:name w:val="Hyperlink"/>
    <w:basedOn w:val="8"/>
    <w:semiHidden/>
    <w:unhideWhenUsed/>
    <w:qFormat/>
    <w:uiPriority w:val="99"/>
    <w:rPr>
      <w:color w:val="444444"/>
      <w:sz w:val="21"/>
      <w:szCs w:val="21"/>
      <w:u w:val="none"/>
    </w:rPr>
  </w:style>
  <w:style w:type="character" w:styleId="15">
    <w:name w:val="HTML Code"/>
    <w:basedOn w:val="8"/>
    <w:semiHidden/>
    <w:unhideWhenUsed/>
    <w:uiPriority w:val="99"/>
    <w:rPr>
      <w:rFonts w:ascii="monospace" w:hAnsi="monospace" w:eastAsia="monospace" w:cs="monospace"/>
      <w:sz w:val="20"/>
    </w:rPr>
  </w:style>
  <w:style w:type="character" w:styleId="16">
    <w:name w:val="HTML Cite"/>
    <w:basedOn w:val="8"/>
    <w:semiHidden/>
    <w:unhideWhenUsed/>
    <w:qFormat/>
    <w:uiPriority w:val="99"/>
  </w:style>
  <w:style w:type="character" w:styleId="17">
    <w:name w:val="HTML Keyboard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8"/>
    <w:semiHidden/>
    <w:unhideWhenUsed/>
    <w:uiPriority w:val="99"/>
    <w:rPr>
      <w:rFonts w:hint="default" w:ascii="monospace" w:hAnsi="monospace" w:eastAsia="monospace" w:cs="monospace"/>
    </w:rPr>
  </w:style>
  <w:style w:type="character" w:customStyle="1" w:styleId="1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20">
    <w:name w:val="页脚 Char"/>
    <w:basedOn w:val="8"/>
    <w:link w:val="4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hover16"/>
    <w:basedOn w:val="8"/>
    <w:qFormat/>
    <w:uiPriority w:val="0"/>
  </w:style>
  <w:style w:type="character" w:customStyle="1" w:styleId="23">
    <w:name w:val="hover17"/>
    <w:basedOn w:val="8"/>
    <w:qFormat/>
    <w:uiPriority w:val="0"/>
  </w:style>
  <w:style w:type="paragraph" w:customStyle="1" w:styleId="24">
    <w:name w:val="Table Paragraph"/>
    <w:basedOn w:val="1"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25">
    <w:name w:val="toolbarlabel"/>
    <w:basedOn w:val="8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819</Words>
  <Characters>915</Characters>
  <Lines>50</Lines>
  <Paragraphs>60</Paragraphs>
  <TotalTime>6</TotalTime>
  <ScaleCrop>false</ScaleCrop>
  <LinksUpToDate>false</LinksUpToDate>
  <CharactersWithSpaces>933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2020-09-16T01:21:00Z</dcterms:created>
  <dc:creator>PC</dc:creator>
  <cp:lastModifiedBy>Administrator</cp:lastModifiedBy>
  <cp:lastPrinted>2020-09-16T02:11:00Z</cp:lastPrinted>
  <dcterms:modified xsi:type="dcterms:W3CDTF">2023-08-22T08:55:26Z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015DF6E125804F8082027DB4721F6B10_13</vt:lpwstr>
  </property>
</Properties>
</file>